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-220"/>
        <w:tblW w:w="105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"/>
        <w:gridCol w:w="10107"/>
        <w:gridCol w:w="236"/>
      </w:tblGrid>
      <w:tr w:rsidR="00263313" w14:paraId="509860A8" w14:textId="77777777" w:rsidTr="00263313">
        <w:trPr>
          <w:trHeight w:val="485"/>
        </w:trPr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7A297" w14:textId="77777777" w:rsidR="00263313" w:rsidRDefault="00263313" w:rsidP="00263313"/>
        </w:tc>
        <w:tc>
          <w:tcPr>
            <w:tcW w:w="1010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452B8F" w14:textId="77777777" w:rsidR="00263313" w:rsidRDefault="00263313" w:rsidP="00263313">
            <w:pPr>
              <w:ind w:firstLine="29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Vljudno vabljeni na drugi del razstave 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4E957" w14:textId="77777777" w:rsidR="00263313" w:rsidRDefault="00263313" w:rsidP="00263313"/>
        </w:tc>
      </w:tr>
      <w:tr w:rsidR="00263313" w14:paraId="0362E455" w14:textId="77777777" w:rsidTr="00263313">
        <w:trPr>
          <w:trHeight w:val="1002"/>
        </w:trPr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0F3C3" w14:textId="77777777" w:rsidR="00263313" w:rsidRDefault="00263313" w:rsidP="00263313"/>
        </w:tc>
        <w:tc>
          <w:tcPr>
            <w:tcW w:w="1010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543472" w14:textId="77777777" w:rsidR="00263313" w:rsidRDefault="00263313" w:rsidP="002633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Hinko Smrekar (1883–1942)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C9A2A" w14:textId="77777777" w:rsidR="00263313" w:rsidRDefault="00263313" w:rsidP="00263313"/>
        </w:tc>
      </w:tr>
      <w:tr w:rsidR="00263313" w14:paraId="19E5C4BE" w14:textId="77777777" w:rsidTr="00263313">
        <w:trPr>
          <w:trHeight w:val="7699"/>
        </w:trPr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E4564" w14:textId="77777777" w:rsidR="00263313" w:rsidRDefault="00263313" w:rsidP="00263313"/>
        </w:tc>
        <w:tc>
          <w:tcPr>
            <w:tcW w:w="1010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8AEF5" w14:textId="77777777" w:rsidR="00263313" w:rsidRDefault="00263313" w:rsidP="00263313">
            <w:pPr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148FA9C" wp14:editId="17C32743">
                  <wp:simplePos x="0" y="0"/>
                  <wp:positionH relativeFrom="column">
                    <wp:posOffset>-182880</wp:posOffset>
                  </wp:positionH>
                  <wp:positionV relativeFrom="paragraph">
                    <wp:posOffset>0</wp:posOffset>
                  </wp:positionV>
                  <wp:extent cx="2199640" cy="2914650"/>
                  <wp:effectExtent l="0" t="0" r="0" b="0"/>
                  <wp:wrapTight wrapText="bothSides">
                    <wp:wrapPolygon edited="0">
                      <wp:start x="0" y="0"/>
                      <wp:lineTo x="0" y="21459"/>
                      <wp:lineTo x="21326" y="21459"/>
                      <wp:lineTo x="21326" y="0"/>
                      <wp:lineTo x="0" y="0"/>
                    </wp:wrapPolygon>
                  </wp:wrapTight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9640" cy="2914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izjemno odmevnem prvem delu razstave,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kjer smo predstavili dela, ki jih je Hinko Smrekar ustvaril med letoma 1902 in 1917, bo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do sredine februarja na ogled okrog 200 del, nastalih po prvi svetovni vojni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 vse do umetnikove smrti, leta 1942. V tem obdobju je Hinko Smrekar postal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sl-SI"/>
              </w:rPr>
              <w:t xml:space="preserve">»še močnejši, borbenejši, duhovitejši in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sl-SI"/>
              </w:rPr>
              <w:t>sarkastičnejši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sl-SI"/>
              </w:rPr>
              <w:t>«.</w:t>
            </w:r>
          </w:p>
          <w:p w14:paraId="2AFC9752" w14:textId="77777777" w:rsidR="00263313" w:rsidRDefault="00263313" w:rsidP="00263313">
            <w:pPr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5F82B" w14:textId="77777777" w:rsidR="00263313" w:rsidRDefault="00263313" w:rsidP="00263313">
            <w:pPr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Vsestranski umetnik Hinko Smrekar je spremljal domače in tuje družbenopolitične dogodke in bil na tekočem o svetovnih procesih in tudi o lokalni črni kroniki. Vse, kar je videl in občutil, kar ga je ganilo in pretreslo, je dobilo obliko v njegovih risbah. Z izjemno preciznostjo je opozarjal na tisto, kar prepoznavamo kot trajne napake človeškega značaja, zato so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njegove podobe nadčasovne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124E56CD" w14:textId="77777777" w:rsidR="00263313" w:rsidRDefault="00263313" w:rsidP="00263313">
            <w:pPr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64AD65" w14:textId="77777777" w:rsidR="00263313" w:rsidRDefault="00263313" w:rsidP="00263313">
            <w:pPr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 tem obdobju je ustvaril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številne lastne karikature in karikature sodobnikov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družbenopolitične satire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ter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ilustracije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 različne publikacije in knjige, veliko je pravljičnih prizorov s škrati in vilami ter hudomušnih planinskih prizorov. Še posebej izstopata dva cikla, ki sta pravi preroški viziji ‒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grafični cikel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Sedem naglavnih grehov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in cikel risb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Zrcalo sveta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na katerih je ostro obsodil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družbo oz. njene posameznike, predvsem njihovo moralo in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neurejene, zmedene družbene razmere. Pretresljivim risbam psihičnih bolnikov, skicam za razpis za poslikavo hodnika banske palače, slikam v olju in kipom v žgani glini so sledile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ilustracije za Andersenove pravljice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Na prihajajoči nacizem je opozoril tudi na vrsti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političnih karikatur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s podobami Hitlerja, Stalina in njegovih generalov, Churchilla in Roosevelta.</w:t>
            </w:r>
          </w:p>
          <w:p w14:paraId="4B5CDB00" w14:textId="77777777" w:rsidR="00263313" w:rsidRDefault="00263313" w:rsidP="0026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E9CEAC" w14:textId="3DFAF02F" w:rsidR="00263313" w:rsidRDefault="00263313" w:rsidP="00263313">
            <w:pPr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Drugi del razstave bo na ogled od 27. oktobra 2021 do 13. februarja 2022. 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A860F" w14:textId="77777777" w:rsidR="00263313" w:rsidRDefault="00263313" w:rsidP="00263313"/>
        </w:tc>
      </w:tr>
      <w:tr w:rsidR="00263313" w14:paraId="7E294718" w14:textId="77777777" w:rsidTr="00263313">
        <w:trPr>
          <w:trHeight w:val="5655"/>
        </w:trPr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977F4" w14:textId="77777777" w:rsidR="00263313" w:rsidRDefault="00263313" w:rsidP="00263313"/>
        </w:tc>
        <w:tc>
          <w:tcPr>
            <w:tcW w:w="1010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B97B1" w14:textId="77777777" w:rsidR="00263313" w:rsidRDefault="00263313" w:rsidP="00263313">
            <w:pPr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Izjemen odziv in težko pričakovano odprtje drugega dela razstave o Hinku Smrekarju potrjujejo tudi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izbrani zapisi v Knjigo vtisov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25374927" w14:textId="77777777" w:rsidR="00263313" w:rsidRDefault="00263313" w:rsidP="00263313">
            <w:pPr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FE2D91" w14:textId="77777777" w:rsidR="00263313" w:rsidRDefault="00263313" w:rsidP="00263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"Odlična razstava. Veliko za razmisliti."</w:t>
            </w:r>
          </w:p>
          <w:p w14:paraId="3626E9B2" w14:textId="77777777" w:rsidR="00263313" w:rsidRDefault="00263313" w:rsidP="00263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E01939" w14:textId="77777777" w:rsidR="00263313" w:rsidRDefault="00263313" w:rsidP="00263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"Komaj čakam na drugi del."</w:t>
            </w:r>
          </w:p>
          <w:p w14:paraId="69346517" w14:textId="77777777" w:rsidR="00263313" w:rsidRDefault="00263313" w:rsidP="00263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704D7" w14:textId="77777777" w:rsidR="00263313" w:rsidRDefault="00263313" w:rsidP="00263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"Všeč so mi bile čarovnice. In Martin Krpan."</w:t>
            </w:r>
          </w:p>
          <w:p w14:paraId="00216BA6" w14:textId="77777777" w:rsidR="00263313" w:rsidRDefault="00263313" w:rsidP="00263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2B73FB" w14:textId="77777777" w:rsidR="00263313" w:rsidRDefault="00263313" w:rsidP="00263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"Hinko me vedno znova preseneča, tako je aktualen. Čudovit risar in slikar, skoraj preveč prezrt. Mogoče je to usoda vseh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striparjev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 Komaj čakam nadaljevanje razstave. "</w:t>
            </w:r>
          </w:p>
          <w:p w14:paraId="270D3243" w14:textId="77777777" w:rsidR="00263313" w:rsidRDefault="00263313" w:rsidP="00263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4E008B" w14:textId="77777777" w:rsidR="00263313" w:rsidRDefault="00263313" w:rsidP="00263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"Jasno, da je bil enkraten, ponosna sem,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da imamo Slovenci tako odlične umetnike, vseh zvrsti."</w:t>
            </w:r>
          </w:p>
          <w:p w14:paraId="0B77A3EC" w14:textId="77777777" w:rsidR="00263313" w:rsidRDefault="00263313" w:rsidP="00263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2CC44B" w14:textId="77777777" w:rsidR="00263313" w:rsidRDefault="00263313" w:rsidP="002633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"Neverjetno doživetje prve polovice 20. stoletja skozi oči Hinka Smrekarja!"</w:t>
            </w:r>
          </w:p>
          <w:p w14:paraId="5A2B5BA1" w14:textId="77777777" w:rsidR="00263313" w:rsidRDefault="00263313" w:rsidP="002633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31F9745" w14:textId="58734BAF" w:rsidR="00263313" w:rsidRDefault="00263313" w:rsidP="002633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0" distR="0" wp14:anchorId="3A7AF559" wp14:editId="1A231DB1">
                  <wp:extent cx="2514600" cy="800100"/>
                  <wp:effectExtent l="0" t="0" r="0" b="0"/>
                  <wp:docPr id="1" name="Slika 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D85CE5" w14:textId="5AE48919" w:rsidR="00263313" w:rsidRDefault="00263313" w:rsidP="00263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06D99" w14:textId="77777777" w:rsidR="00263313" w:rsidRDefault="00263313" w:rsidP="00263313"/>
        </w:tc>
      </w:tr>
    </w:tbl>
    <w:p w14:paraId="454DB61A" w14:textId="77777777" w:rsidR="006A7562" w:rsidRDefault="006A7562" w:rsidP="00263313"/>
    <w:sectPr w:rsidR="006A75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313"/>
    <w:rsid w:val="00263313"/>
    <w:rsid w:val="006A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B0753"/>
  <w15:chartTrackingRefBased/>
  <w15:docId w15:val="{2AE15A0E-1B88-4C75-9536-1540AA8B1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63313"/>
    <w:rPr>
      <w:rFonts w:ascii="Calibri" w:hAnsi="Calibri" w:cs="Calibri"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1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image011.jpg@01D7C66A.EF79D11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www.ng-slo.si/si/razstave-in-projekti/razstava/hinko-smrekar-ii-del?id=5112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345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peter</cp:lastModifiedBy>
  <cp:revision>1</cp:revision>
  <dcterms:created xsi:type="dcterms:W3CDTF">2021-11-03T14:08:00Z</dcterms:created>
  <dcterms:modified xsi:type="dcterms:W3CDTF">2021-11-03T14:11:00Z</dcterms:modified>
</cp:coreProperties>
</file>